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43E" w:rsidRPr="00A3743E" w:rsidRDefault="00A3743E" w:rsidP="00A3743E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val="ru-RU" w:eastAsia="ru-RU"/>
        </w:rPr>
      </w:pPr>
      <w:r w:rsidRPr="00A3743E">
        <w:rPr>
          <w:rFonts w:ascii="Calibri" w:eastAsia="Calibri" w:hAnsi="Calibri" w:cs="Times New Roman"/>
          <w:b/>
          <w:noProof/>
          <w:kern w:val="32"/>
          <w:sz w:val="32"/>
          <w:szCs w:val="32"/>
          <w:lang w:val="ru-RU" w:eastAsia="ru-RU"/>
        </w:rPr>
        <w:drawing>
          <wp:inline distT="0" distB="0" distL="0" distR="0" wp14:anchorId="50F9FA5C" wp14:editId="21066A8C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E" w:rsidRPr="00A3743E" w:rsidRDefault="00A3743E" w:rsidP="00A3743E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A3743E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A3743E" w:rsidRPr="00A3743E" w:rsidRDefault="00A3743E" w:rsidP="00A37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A3743E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A3743E" w:rsidRPr="00A3743E" w:rsidRDefault="00A3743E" w:rsidP="00A3743E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A3743E" w:rsidRPr="00A3743E" w:rsidRDefault="00A3743E" w:rsidP="00A37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374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A3743E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'ЯТДЕСЯТ </w:t>
      </w:r>
      <w:r w:rsidRPr="00A3743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A3743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A3743E" w:rsidRPr="00A3743E" w:rsidRDefault="00A3743E" w:rsidP="00A37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A3743E" w:rsidRPr="00A3743E" w:rsidRDefault="00A3743E" w:rsidP="00A374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A3743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A3743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A3743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A3743E" w:rsidRPr="00A3743E" w:rsidRDefault="00A3743E" w:rsidP="00A3743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</w:pP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27 червня 2024 року</w:t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  <w:t xml:space="preserve">      </w:t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eastAsia="ru-RU"/>
        </w:rPr>
        <w:t xml:space="preserve">    </w:t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 № 1253</w:t>
      </w:r>
      <w:r w:rsidRPr="00A3743E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- 59 – VІІІ</w:t>
      </w:r>
    </w:p>
    <w:p w:rsidR="00731E19" w:rsidRPr="00444AE9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A3743E" w:rsidRDefault="006B2F6E" w:rsidP="00281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</w:t>
      </w:r>
      <w:r w:rsidR="00DC66FC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о</w:t>
      </w:r>
      <w:r w:rsidR="00D748DD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внесення змін </w:t>
      </w:r>
      <w:r w:rsidR="00BA0932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до</w:t>
      </w:r>
      <w:r w:rsidR="006A7753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95B07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</w:t>
      </w:r>
      <w:r w:rsidR="002B5CE2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К</w:t>
      </w:r>
      <w:r w:rsidR="00DC66FC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</w:p>
    <w:p w:rsidR="00A3743E" w:rsidRDefault="006B2F6E" w:rsidP="00281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Програми</w:t>
      </w:r>
      <w:r w:rsidR="006A7753"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утримання та розвитку вулиць </w:t>
      </w:r>
    </w:p>
    <w:p w:rsidR="00A3743E" w:rsidRDefault="006B2F6E" w:rsidP="00281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і доріг комунальної власності населених </w:t>
      </w:r>
    </w:p>
    <w:p w:rsidR="00A3743E" w:rsidRDefault="006B2F6E" w:rsidP="00281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пунктів Обухівської міської територіальної </w:t>
      </w:r>
    </w:p>
    <w:p w:rsidR="00A3743E" w:rsidRDefault="006B2F6E" w:rsidP="00281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</w:pPr>
      <w:r w:rsidRPr="00A3743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громади Київської області на 2021-2025 </w:t>
      </w:r>
      <w:r w:rsidR="00795B07" w:rsidRPr="00A3743E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  <w:t>роки</w:t>
      </w:r>
      <w:r w:rsidR="004C34D9" w:rsidRPr="00A3743E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  <w:t xml:space="preserve">» </w:t>
      </w:r>
    </w:p>
    <w:p w:rsidR="002649AB" w:rsidRPr="00A3743E" w:rsidRDefault="004C34D9" w:rsidP="00281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A3743E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  <w:t>на 202</w:t>
      </w:r>
      <w:r w:rsidR="00DA6F24" w:rsidRPr="00A3743E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  <w:t>4</w:t>
      </w:r>
      <w:r w:rsidRPr="00A3743E">
        <w:rPr>
          <w:rFonts w:ascii="Times New Roman" w:eastAsia="Times New Roman" w:hAnsi="Times New Roman" w:cs="Times New Roman"/>
          <w:b/>
          <w:bCs/>
          <w:iCs/>
          <w:color w:val="111111"/>
          <w:sz w:val="28"/>
          <w:szCs w:val="28"/>
          <w:lang w:val="uk-UA" w:eastAsia="uk-UA"/>
        </w:rPr>
        <w:t xml:space="preserve"> рік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Default="00675EC0" w:rsidP="00A3743E">
      <w:pPr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75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подання </w:t>
      </w:r>
      <w:r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DA6F24"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EE62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="00DA6F24"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.0</w:t>
      </w:r>
      <w:r w:rsidR="00EE62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6</w:t>
      </w:r>
      <w:r w:rsidR="00DA6F24"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.2024 </w:t>
      </w:r>
      <w:r w:rsidR="00B355B2"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начальника відділу капітального будівництва </w:t>
      </w:r>
      <w:r w:rsidR="00DA6F24"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 w:rsidR="00B355B2"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иконавчого комітету</w:t>
      </w:r>
      <w:r w:rsidR="00444AE9" w:rsidRPr="00C434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Обухівської міської</w:t>
      </w:r>
      <w:r w:rsidR="0044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ради Тетяни</w:t>
      </w:r>
      <w:r w:rsidR="00B35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АНТИПОВОЇ,</w:t>
      </w:r>
      <w:r w:rsidR="00B355B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керуючись пунк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том 22 частини першої статті 26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Закону України 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статт</w:t>
      </w:r>
      <w:r w:rsidR="00BE28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ями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6, 43, 44 Закону України «Про дорожній рух», враховуючи рекомендації постійних комісій</w:t>
      </w:r>
      <w:r w:rsidR="0044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Обухівської міської ради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  <w:r w:rsidR="0044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фінансів, бюджету, планування, соціально – економічного розвитку, інвестицій та міжнародного співробітництва,</w:t>
      </w:r>
      <w:r w:rsidR="0044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  <w:r w:rsidR="0044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</w:p>
    <w:p w:rsidR="002B5CE2" w:rsidRPr="00731E19" w:rsidRDefault="002B5CE2" w:rsidP="00A3743E">
      <w:pPr>
        <w:overflowPunct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Default="006137EE" w:rsidP="00A3743E">
      <w:pPr>
        <w:overflowPunct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A3743E" w:rsidRPr="00731E19" w:rsidRDefault="00A3743E" w:rsidP="00A3743E">
      <w:pPr>
        <w:overflowPunct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E5A9E" w:rsidRDefault="00D748DD" w:rsidP="00A3743E">
      <w:pPr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1.Внести зміни до 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="00444AE9" w:rsidRPr="0044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ької області на 2021-2025 роки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FB4F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202</w:t>
      </w:r>
      <w:r w:rsidR="00DA6F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FB4F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ів</w:t>
      </w:r>
      <w:r w:rsidR="004614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</w:t>
      </w:r>
      <w:r w:rsidR="00090544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ої ради </w:t>
      </w:r>
      <w:r w:rsidR="00594E30" w:rsidRPr="00DC0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Київської області</w:t>
      </w:r>
      <w:r w:rsidR="00594E3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24.12.2020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 59-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3-VIII</w:t>
      </w:r>
      <w:r w:rsidR="000F3B79" w:rsidRPr="000F3B7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</w:t>
      </w:r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Програма)</w:t>
      </w:r>
      <w:r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bookmarkStart w:id="0" w:name="__DdeLink__252_1974740656"/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E47F7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0"/>
      <w:r w:rsidR="00444AE9" w:rsidRPr="00444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  <w:r w:rsidR="00F272D0" w:rsidRPr="00731E1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649AB" w:rsidRPr="00594E30" w:rsidRDefault="00DA6F24" w:rsidP="00A37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даного рішення покласти на постійні комісії </w:t>
      </w:r>
      <w:r w:rsidR="00444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Обухівської міської ради з питань 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фінансів, бюджету, планування, соціально – економічного розвитку,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 з питань комунальної власності, житлово – комунального господарства, енергозбереження, транспорту</w:t>
      </w:r>
      <w:r w:rsidR="00444AE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благоустрою, будівництва та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архітек</w:t>
      </w:r>
      <w:r w:rsidR="00444AE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тури.</w:t>
      </w:r>
    </w:p>
    <w:p w:rsidR="002649AB" w:rsidRDefault="002649AB" w:rsidP="00A37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DA6F24" w:rsidRDefault="00DA6F24" w:rsidP="00A374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C96E10" w:rsidRPr="00444AE9" w:rsidRDefault="007703B4" w:rsidP="00A374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</w:t>
      </w:r>
      <w:r w:rsidR="00444AE9"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Обухівської </w:t>
      </w:r>
      <w:r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міської ради</w:t>
      </w:r>
      <w:r w:rsidR="009604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9604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604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604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A3743E" w:rsidRPr="00A3743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 </w:t>
      </w:r>
      <w:r w:rsidR="009604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  <w:r w:rsidR="004414A2" w:rsidRPr="00444A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E75E0C" w:rsidRPr="007926DA" w:rsidRDefault="006B2F6E" w:rsidP="00A3743E">
      <w:pPr>
        <w:tabs>
          <w:tab w:val="left" w:pos="142"/>
          <w:tab w:val="left" w:pos="1620"/>
        </w:tabs>
        <w:overflowPunct w:val="0"/>
        <w:spacing w:after="0" w:line="240" w:lineRule="auto"/>
        <w:ind w:firstLine="709"/>
        <w:jc w:val="both"/>
        <w:rPr>
          <w:rFonts w:ascii="Antiqua" w:eastAsia="Batang" w:hAnsi="Antiqua" w:cs="Times New Roman"/>
          <w:sz w:val="24"/>
          <w:szCs w:val="24"/>
          <w:lang w:val="uk-UA" w:eastAsia="ru-RU"/>
        </w:rPr>
      </w:pPr>
      <w:r w:rsidRPr="00594E30">
        <w:rPr>
          <w:rFonts w:ascii="Antiqua" w:eastAsia="Batang" w:hAnsi="Antiqua" w:cs="Times New Roman"/>
          <w:sz w:val="24"/>
          <w:szCs w:val="24"/>
          <w:lang w:val="uk-UA" w:eastAsia="ru-RU"/>
        </w:rPr>
        <w:t xml:space="preserve"> </w:t>
      </w:r>
    </w:p>
    <w:p w:rsidR="00277618" w:rsidRDefault="0007450F" w:rsidP="00A3743E">
      <w:pPr>
        <w:tabs>
          <w:tab w:val="left" w:pos="142"/>
          <w:tab w:val="left" w:pos="1620"/>
        </w:tabs>
        <w:overflowPunct w:val="0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>Тетяна АНТИПОВА</w:t>
      </w:r>
      <w:bookmarkStart w:id="1" w:name="_GoBack"/>
      <w:bookmarkEnd w:id="1"/>
    </w:p>
    <w:sectPr w:rsidR="00277618" w:rsidSect="00A3743E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49AB"/>
    <w:rsid w:val="0007450F"/>
    <w:rsid w:val="0007576C"/>
    <w:rsid w:val="00090544"/>
    <w:rsid w:val="000A73B3"/>
    <w:rsid w:val="000B1946"/>
    <w:rsid w:val="000F3B79"/>
    <w:rsid w:val="00191519"/>
    <w:rsid w:val="001C002E"/>
    <w:rsid w:val="00231F68"/>
    <w:rsid w:val="00236BF4"/>
    <w:rsid w:val="002649AB"/>
    <w:rsid w:val="00265AB3"/>
    <w:rsid w:val="00277618"/>
    <w:rsid w:val="00281950"/>
    <w:rsid w:val="002B5CE2"/>
    <w:rsid w:val="002D1B26"/>
    <w:rsid w:val="00326704"/>
    <w:rsid w:val="00353C96"/>
    <w:rsid w:val="003700FA"/>
    <w:rsid w:val="00377F57"/>
    <w:rsid w:val="00396A08"/>
    <w:rsid w:val="003C2D1B"/>
    <w:rsid w:val="004202E5"/>
    <w:rsid w:val="004414A2"/>
    <w:rsid w:val="00444AE9"/>
    <w:rsid w:val="004614A6"/>
    <w:rsid w:val="00477498"/>
    <w:rsid w:val="004811D0"/>
    <w:rsid w:val="00495FE7"/>
    <w:rsid w:val="004A3808"/>
    <w:rsid w:val="004A64D5"/>
    <w:rsid w:val="004B1C26"/>
    <w:rsid w:val="004C34D9"/>
    <w:rsid w:val="004C68DD"/>
    <w:rsid w:val="004E5A9E"/>
    <w:rsid w:val="00515236"/>
    <w:rsid w:val="0054567F"/>
    <w:rsid w:val="00567E7E"/>
    <w:rsid w:val="005744AD"/>
    <w:rsid w:val="00594E30"/>
    <w:rsid w:val="005B5FAD"/>
    <w:rsid w:val="005C0FFE"/>
    <w:rsid w:val="005D3FDF"/>
    <w:rsid w:val="006137EE"/>
    <w:rsid w:val="0066324E"/>
    <w:rsid w:val="00675EC0"/>
    <w:rsid w:val="006A7753"/>
    <w:rsid w:val="006B2F6E"/>
    <w:rsid w:val="006F6948"/>
    <w:rsid w:val="00731E19"/>
    <w:rsid w:val="00740262"/>
    <w:rsid w:val="007703B4"/>
    <w:rsid w:val="0079033D"/>
    <w:rsid w:val="007926DA"/>
    <w:rsid w:val="00795B07"/>
    <w:rsid w:val="007B2044"/>
    <w:rsid w:val="008A6551"/>
    <w:rsid w:val="008E4B7F"/>
    <w:rsid w:val="009604D5"/>
    <w:rsid w:val="00983278"/>
    <w:rsid w:val="009A6776"/>
    <w:rsid w:val="00A33200"/>
    <w:rsid w:val="00A3743E"/>
    <w:rsid w:val="00A508C4"/>
    <w:rsid w:val="00A92060"/>
    <w:rsid w:val="00AA56CB"/>
    <w:rsid w:val="00B355B2"/>
    <w:rsid w:val="00B4390E"/>
    <w:rsid w:val="00B46F54"/>
    <w:rsid w:val="00B77C14"/>
    <w:rsid w:val="00B933BB"/>
    <w:rsid w:val="00BA0932"/>
    <w:rsid w:val="00BA5787"/>
    <w:rsid w:val="00BE285A"/>
    <w:rsid w:val="00BE6D7B"/>
    <w:rsid w:val="00BF2C17"/>
    <w:rsid w:val="00C00E3F"/>
    <w:rsid w:val="00C02F0A"/>
    <w:rsid w:val="00C16765"/>
    <w:rsid w:val="00C434CA"/>
    <w:rsid w:val="00C55E59"/>
    <w:rsid w:val="00C96E10"/>
    <w:rsid w:val="00CA0A8D"/>
    <w:rsid w:val="00CE504A"/>
    <w:rsid w:val="00D133E7"/>
    <w:rsid w:val="00D70541"/>
    <w:rsid w:val="00D748DD"/>
    <w:rsid w:val="00D83D23"/>
    <w:rsid w:val="00DA6F24"/>
    <w:rsid w:val="00DC0BE8"/>
    <w:rsid w:val="00DC66FC"/>
    <w:rsid w:val="00DC67B5"/>
    <w:rsid w:val="00DD234E"/>
    <w:rsid w:val="00DD7B95"/>
    <w:rsid w:val="00E0560F"/>
    <w:rsid w:val="00E17229"/>
    <w:rsid w:val="00E500F6"/>
    <w:rsid w:val="00E75E0C"/>
    <w:rsid w:val="00E77F05"/>
    <w:rsid w:val="00EE47F7"/>
    <w:rsid w:val="00EE625A"/>
    <w:rsid w:val="00F272D0"/>
    <w:rsid w:val="00FB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7E84C-55E1-491D-812C-AB88A632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Natalia Ivanovna</cp:lastModifiedBy>
  <cp:revision>2</cp:revision>
  <cp:lastPrinted>2024-05-17T07:42:00Z</cp:lastPrinted>
  <dcterms:created xsi:type="dcterms:W3CDTF">2024-06-28T08:46:00Z</dcterms:created>
  <dcterms:modified xsi:type="dcterms:W3CDTF">2024-06-28T08:46:00Z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